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525" w:type="dxa"/>
        <w:jc w:val="center"/>
        <w:tblBorders>
          <w:top w:val="single" w:sz="4" w:space="0" w:color="7F7F7F"/>
          <w:bottom w:val="single" w:sz="4" w:space="0" w:color="7F7F7F"/>
        </w:tblBorders>
        <w:tblLayout w:type="fixed"/>
        <w:tblLook w:val="04A0" w:firstRow="1" w:lastRow="0" w:firstColumn="1" w:lastColumn="0" w:noHBand="0" w:noVBand="1"/>
      </w:tblPr>
      <w:tblGrid>
        <w:gridCol w:w="2065"/>
        <w:gridCol w:w="5580"/>
        <w:gridCol w:w="2880"/>
      </w:tblGrid>
      <w:tr w:rsidR="0099608A" w:rsidRPr="003C3AE1" w14:paraId="6A927F3A" w14:textId="77777777" w:rsidTr="00F273F0">
        <w:trPr>
          <w:trHeight w:val="1480"/>
          <w:jc w:val="center"/>
        </w:trPr>
        <w:tc>
          <w:tcPr>
            <w:tcW w:w="2065" w:type="dxa"/>
            <w:tcBorders>
              <w:top w:val="triple" w:sz="4" w:space="0" w:color="auto"/>
              <w:left w:val="dashed" w:sz="4" w:space="0" w:color="auto"/>
              <w:bottom w:val="triple" w:sz="4" w:space="0" w:color="auto"/>
            </w:tcBorders>
          </w:tcPr>
          <w:p w14:paraId="357DB3F5" w14:textId="77777777" w:rsidR="0099608A" w:rsidRPr="003C3AE1" w:rsidRDefault="0099608A" w:rsidP="0099608A">
            <w:pPr>
              <w:spacing w:after="0"/>
              <w:jc w:val="both"/>
              <w:rPr>
                <w:rFonts w:asciiTheme="minorHAnsi" w:hAnsiTheme="minorHAnsi" w:cstheme="minorHAnsi"/>
                <w:b/>
                <w:bCs/>
                <w:sz w:val="32"/>
                <w:szCs w:val="32"/>
                <w:u w:val="single"/>
              </w:rPr>
            </w:pPr>
            <w:r w:rsidRPr="003C3AE1">
              <w:rPr>
                <w:rFonts w:asciiTheme="minorHAnsi" w:hAnsiTheme="minorHAnsi" w:cstheme="minorHAnsi"/>
                <w:noProof/>
              </w:rPr>
              <w:drawing>
                <wp:anchor distT="0" distB="0" distL="114300" distR="114300" simplePos="0" relativeHeight="251659264" behindDoc="1" locked="0" layoutInCell="1" allowOverlap="1" wp14:anchorId="7818CBE1" wp14:editId="6A526242">
                  <wp:simplePos x="0" y="0"/>
                  <wp:positionH relativeFrom="margin">
                    <wp:posOffset>32247</wp:posOffset>
                  </wp:positionH>
                  <wp:positionV relativeFrom="margin">
                    <wp:posOffset>23635</wp:posOffset>
                  </wp:positionV>
                  <wp:extent cx="1184744" cy="857450"/>
                  <wp:effectExtent l="0" t="0" r="0" b="0"/>
                  <wp:wrapNone/>
                  <wp:docPr id="51049478" name="Picture 51049478" descr="https://upload.wikimedia.org/wikipedia/commons/thumb/4/4e/VU_Logo.png/260px-VU_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upload.wikimedia.org/wikipedia/commons/thumb/4/4e/VU_Logo.png/260px-VU_Logo.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184744" cy="857450"/>
                          </a:xfrm>
                          <a:prstGeom prst="rect">
                            <a:avLst/>
                          </a:prstGeom>
                          <a:noFill/>
                          <a:ln>
                            <a:noFill/>
                          </a:ln>
                        </pic:spPr>
                      </pic:pic>
                    </a:graphicData>
                  </a:graphic>
                  <wp14:sizeRelH relativeFrom="margin">
                    <wp14:pctWidth>0</wp14:pctWidth>
                  </wp14:sizeRelH>
                  <wp14:sizeRelV relativeFrom="page">
                    <wp14:pctHeight>0</wp14:pctHeight>
                  </wp14:sizeRelV>
                </wp:anchor>
              </w:drawing>
            </w:r>
          </w:p>
        </w:tc>
        <w:tc>
          <w:tcPr>
            <w:tcW w:w="5580" w:type="dxa"/>
            <w:tcBorders>
              <w:top w:val="triple" w:sz="4" w:space="0" w:color="auto"/>
              <w:bottom w:val="triple" w:sz="4" w:space="0" w:color="auto"/>
            </w:tcBorders>
          </w:tcPr>
          <w:p w14:paraId="326D9AEB" w14:textId="77777777" w:rsidR="0099608A" w:rsidRPr="003C3AE1" w:rsidRDefault="0099608A" w:rsidP="0099608A">
            <w:pPr>
              <w:spacing w:after="0"/>
              <w:jc w:val="center"/>
              <w:rPr>
                <w:rFonts w:asciiTheme="minorHAnsi" w:hAnsiTheme="minorHAnsi" w:cstheme="minorHAnsi"/>
                <w:b/>
                <w:sz w:val="8"/>
                <w:szCs w:val="8"/>
                <w:u w:val="single"/>
              </w:rPr>
            </w:pPr>
          </w:p>
          <w:p w14:paraId="31DCE5D7" w14:textId="31290F60" w:rsidR="0099608A" w:rsidRPr="003C3AE1" w:rsidRDefault="00167AE5" w:rsidP="0099608A">
            <w:pPr>
              <w:spacing w:after="0"/>
              <w:jc w:val="center"/>
              <w:rPr>
                <w:rFonts w:asciiTheme="minorHAnsi" w:hAnsiTheme="minorHAnsi" w:cstheme="minorHAnsi"/>
                <w:b/>
                <w:sz w:val="32"/>
                <w:szCs w:val="32"/>
                <w:u w:val="single"/>
              </w:rPr>
            </w:pPr>
            <w:r>
              <w:rPr>
                <w:rFonts w:asciiTheme="minorHAnsi" w:hAnsiTheme="minorHAnsi" w:cstheme="minorHAnsi"/>
                <w:b/>
                <w:sz w:val="32"/>
                <w:szCs w:val="32"/>
                <w:u w:val="single"/>
              </w:rPr>
              <w:t>Digital Logic Design</w:t>
            </w:r>
            <w:r w:rsidR="0099608A" w:rsidRPr="003C3AE1">
              <w:rPr>
                <w:rFonts w:asciiTheme="minorHAnsi" w:hAnsiTheme="minorHAnsi" w:cstheme="minorHAnsi"/>
                <w:b/>
                <w:sz w:val="32"/>
                <w:szCs w:val="32"/>
                <w:u w:val="single"/>
              </w:rPr>
              <w:t xml:space="preserve"> (CS</w:t>
            </w:r>
            <w:r>
              <w:rPr>
                <w:rFonts w:asciiTheme="minorHAnsi" w:hAnsiTheme="minorHAnsi" w:cstheme="minorHAnsi"/>
                <w:b/>
                <w:sz w:val="32"/>
                <w:szCs w:val="32"/>
                <w:u w:val="single"/>
              </w:rPr>
              <w:t>302)</w:t>
            </w:r>
          </w:p>
          <w:p w14:paraId="026A32FD" w14:textId="77777777" w:rsidR="0099608A" w:rsidRPr="003C3AE1" w:rsidRDefault="0099608A" w:rsidP="0099608A">
            <w:pPr>
              <w:spacing w:after="0"/>
              <w:jc w:val="center"/>
              <w:rPr>
                <w:rFonts w:asciiTheme="minorHAnsi" w:hAnsiTheme="minorHAnsi" w:cstheme="minorHAnsi"/>
                <w:b/>
                <w:bCs/>
                <w:sz w:val="32"/>
                <w:szCs w:val="32"/>
              </w:rPr>
            </w:pPr>
            <w:r w:rsidRPr="003C3AE1">
              <w:rPr>
                <w:rFonts w:asciiTheme="minorHAnsi" w:hAnsiTheme="minorHAnsi" w:cstheme="minorHAnsi"/>
                <w:bCs/>
                <w:sz w:val="32"/>
                <w:szCs w:val="32"/>
              </w:rPr>
              <w:t>Assignment # 01</w:t>
            </w:r>
          </w:p>
          <w:p w14:paraId="3F32CB22" w14:textId="2028B440" w:rsidR="0099608A" w:rsidRPr="003C3AE1" w:rsidRDefault="0099608A" w:rsidP="0099608A">
            <w:pPr>
              <w:spacing w:after="0"/>
              <w:jc w:val="center"/>
              <w:rPr>
                <w:rFonts w:asciiTheme="minorHAnsi" w:hAnsiTheme="minorHAnsi" w:cstheme="minorHAnsi"/>
                <w:b/>
                <w:bCs/>
                <w:sz w:val="32"/>
                <w:szCs w:val="32"/>
                <w:u w:val="single"/>
              </w:rPr>
            </w:pPr>
            <w:r>
              <w:rPr>
                <w:rFonts w:asciiTheme="minorHAnsi" w:hAnsiTheme="minorHAnsi" w:cstheme="minorHAnsi"/>
                <w:b/>
                <w:bCs/>
                <w:sz w:val="32"/>
                <w:szCs w:val="32"/>
                <w:u w:val="single"/>
              </w:rPr>
              <w:t>Spring</w:t>
            </w:r>
            <w:r w:rsidRPr="003C3AE1">
              <w:rPr>
                <w:rFonts w:asciiTheme="minorHAnsi" w:hAnsiTheme="minorHAnsi" w:cstheme="minorHAnsi"/>
                <w:b/>
                <w:bCs/>
                <w:sz w:val="32"/>
                <w:szCs w:val="32"/>
                <w:u w:val="single"/>
              </w:rPr>
              <w:t xml:space="preserve"> 202</w:t>
            </w:r>
            <w:r>
              <w:rPr>
                <w:rFonts w:asciiTheme="minorHAnsi" w:hAnsiTheme="minorHAnsi" w:cstheme="minorHAnsi"/>
                <w:b/>
                <w:bCs/>
                <w:sz w:val="32"/>
                <w:szCs w:val="32"/>
                <w:u w:val="single"/>
              </w:rPr>
              <w:t>6</w:t>
            </w:r>
          </w:p>
        </w:tc>
        <w:tc>
          <w:tcPr>
            <w:tcW w:w="2880" w:type="dxa"/>
            <w:tcBorders>
              <w:top w:val="triple" w:sz="4" w:space="0" w:color="auto"/>
              <w:bottom w:val="triple" w:sz="4" w:space="0" w:color="auto"/>
              <w:right w:val="dashed" w:sz="4" w:space="0" w:color="auto"/>
            </w:tcBorders>
          </w:tcPr>
          <w:p w14:paraId="2D84F624" w14:textId="77777777" w:rsidR="0099608A" w:rsidRPr="003C3AE1" w:rsidRDefault="0099608A" w:rsidP="0099608A">
            <w:pPr>
              <w:spacing w:after="0"/>
              <w:jc w:val="center"/>
              <w:rPr>
                <w:rFonts w:asciiTheme="minorHAnsi" w:hAnsiTheme="minorHAnsi" w:cstheme="minorHAnsi"/>
                <w:b/>
                <w:bCs/>
              </w:rPr>
            </w:pPr>
            <w:r w:rsidRPr="003C3AE1">
              <w:rPr>
                <w:rFonts w:asciiTheme="minorHAnsi" w:hAnsiTheme="minorHAnsi" w:cstheme="minorHAnsi"/>
                <w:b/>
              </w:rPr>
              <w:t xml:space="preserve">Total marks = 20                                                                               </w:t>
            </w:r>
          </w:p>
          <w:p w14:paraId="54FA8792" w14:textId="77777777" w:rsidR="00F273F0" w:rsidRDefault="00F273F0" w:rsidP="0099608A">
            <w:pPr>
              <w:spacing w:after="0"/>
              <w:jc w:val="center"/>
              <w:rPr>
                <w:rFonts w:asciiTheme="minorHAnsi" w:hAnsiTheme="minorHAnsi" w:cstheme="minorHAnsi"/>
                <w:b/>
                <w:bCs/>
                <w:color w:val="FF0000"/>
              </w:rPr>
            </w:pPr>
          </w:p>
          <w:p w14:paraId="60E39AF8" w14:textId="174F36EB" w:rsidR="0099608A" w:rsidRPr="003C3AE1" w:rsidRDefault="0099608A" w:rsidP="0099608A">
            <w:pPr>
              <w:spacing w:after="0"/>
              <w:jc w:val="center"/>
              <w:rPr>
                <w:rFonts w:asciiTheme="minorHAnsi" w:hAnsiTheme="minorHAnsi" w:cstheme="minorHAnsi"/>
                <w:b/>
                <w:bCs/>
                <w:color w:val="FF0000"/>
              </w:rPr>
            </w:pPr>
            <w:r w:rsidRPr="003C3AE1">
              <w:rPr>
                <w:rFonts w:asciiTheme="minorHAnsi" w:hAnsiTheme="minorHAnsi" w:cstheme="minorHAnsi"/>
                <w:b/>
                <w:bCs/>
                <w:color w:val="FF0000"/>
              </w:rPr>
              <w:t>D</w:t>
            </w:r>
            <w:r w:rsidR="002F30D1">
              <w:rPr>
                <w:rFonts w:asciiTheme="minorHAnsi" w:hAnsiTheme="minorHAnsi" w:cstheme="minorHAnsi"/>
                <w:b/>
                <w:bCs/>
                <w:color w:val="FF0000"/>
              </w:rPr>
              <w:t>ue Date</w:t>
            </w:r>
          </w:p>
          <w:p w14:paraId="16BCF869" w14:textId="51A6A708" w:rsidR="0099608A" w:rsidRPr="003C3AE1" w:rsidRDefault="00122D93" w:rsidP="0099608A">
            <w:pPr>
              <w:spacing w:after="0"/>
              <w:jc w:val="center"/>
              <w:rPr>
                <w:rFonts w:asciiTheme="minorHAnsi" w:hAnsiTheme="minorHAnsi" w:cstheme="minorHAnsi"/>
                <w:b/>
                <w:bCs/>
                <w:color w:val="FF0000"/>
                <w:sz w:val="28"/>
                <w:szCs w:val="28"/>
              </w:rPr>
            </w:pPr>
            <w:r>
              <w:rPr>
                <w:rFonts w:asciiTheme="minorHAnsi" w:hAnsiTheme="minorHAnsi" w:cstheme="minorHAnsi"/>
                <w:b/>
                <w:bCs/>
                <w:color w:val="0000FF"/>
              </w:rPr>
              <w:t>Wednesday</w:t>
            </w:r>
            <w:r w:rsidR="0099608A" w:rsidRPr="002F30D1">
              <w:rPr>
                <w:rFonts w:asciiTheme="minorHAnsi" w:hAnsiTheme="minorHAnsi" w:cstheme="minorHAnsi"/>
                <w:b/>
                <w:bCs/>
                <w:color w:val="0000FF"/>
              </w:rPr>
              <w:t>,</w:t>
            </w:r>
            <w:r w:rsidR="00167AE5" w:rsidRPr="002F30D1">
              <w:rPr>
                <w:rFonts w:asciiTheme="minorHAnsi" w:hAnsiTheme="minorHAnsi" w:cstheme="minorHAnsi"/>
                <w:b/>
                <w:bCs/>
                <w:color w:val="0000FF"/>
              </w:rPr>
              <w:t xml:space="preserve"> 1</w:t>
            </w:r>
            <w:r>
              <w:rPr>
                <w:rFonts w:asciiTheme="minorHAnsi" w:hAnsiTheme="minorHAnsi" w:cstheme="minorHAnsi"/>
                <w:b/>
                <w:bCs/>
                <w:color w:val="0000FF"/>
              </w:rPr>
              <w:t>3</w:t>
            </w:r>
            <w:r w:rsidR="00167AE5" w:rsidRPr="002F30D1">
              <w:rPr>
                <w:rFonts w:asciiTheme="minorHAnsi" w:hAnsiTheme="minorHAnsi" w:cstheme="minorHAnsi"/>
                <w:b/>
                <w:bCs/>
                <w:color w:val="0000FF"/>
                <w:vertAlign w:val="superscript"/>
              </w:rPr>
              <w:t>t</w:t>
            </w:r>
            <w:r w:rsidR="0099608A" w:rsidRPr="002F30D1">
              <w:rPr>
                <w:rFonts w:asciiTheme="minorHAnsi" w:hAnsiTheme="minorHAnsi" w:cstheme="minorHAnsi"/>
                <w:b/>
                <w:bCs/>
                <w:color w:val="0000FF"/>
                <w:vertAlign w:val="superscript"/>
              </w:rPr>
              <w:t>h</w:t>
            </w:r>
            <w:r w:rsidR="0099608A" w:rsidRPr="002F30D1">
              <w:rPr>
                <w:rFonts w:asciiTheme="minorHAnsi" w:hAnsiTheme="minorHAnsi" w:cstheme="minorHAnsi"/>
                <w:b/>
                <w:bCs/>
                <w:color w:val="0000FF"/>
              </w:rPr>
              <w:t xml:space="preserve"> May 2026</w:t>
            </w:r>
          </w:p>
        </w:tc>
      </w:tr>
      <w:tr w:rsidR="0099608A" w:rsidRPr="003C3AE1" w14:paraId="779CFAE7" w14:textId="77777777" w:rsidTr="00F273F0">
        <w:trPr>
          <w:jc w:val="center"/>
        </w:trPr>
        <w:tc>
          <w:tcPr>
            <w:tcW w:w="10525" w:type="dxa"/>
            <w:gridSpan w:val="3"/>
            <w:tcBorders>
              <w:top w:val="triple" w:sz="4" w:space="0" w:color="auto"/>
              <w:left w:val="dashed" w:sz="4" w:space="0" w:color="auto"/>
              <w:bottom w:val="dashed" w:sz="4" w:space="0" w:color="auto"/>
              <w:right w:val="dashed" w:sz="4" w:space="0" w:color="auto"/>
            </w:tcBorders>
          </w:tcPr>
          <w:p w14:paraId="5B604354" w14:textId="77777777" w:rsidR="0099608A" w:rsidRPr="0099608A" w:rsidRDefault="0099608A" w:rsidP="0099608A">
            <w:pPr>
              <w:spacing w:after="0"/>
              <w:jc w:val="center"/>
              <w:rPr>
                <w:rFonts w:asciiTheme="minorHAnsi" w:hAnsiTheme="minorHAnsi" w:cstheme="minorHAnsi"/>
                <w:b/>
                <w:bCs/>
                <w:sz w:val="28"/>
                <w:szCs w:val="28"/>
                <w:u w:val="single"/>
              </w:rPr>
            </w:pPr>
            <w:r w:rsidRPr="0099608A">
              <w:rPr>
                <w:rFonts w:asciiTheme="minorHAnsi" w:hAnsiTheme="minorHAnsi" w:cstheme="minorHAnsi"/>
                <w:b/>
                <w:bCs/>
                <w:sz w:val="28"/>
                <w:szCs w:val="28"/>
                <w:u w:val="single"/>
              </w:rPr>
              <w:t>Assignment Guidelines</w:t>
            </w:r>
          </w:p>
          <w:p w14:paraId="1703E208" w14:textId="77777777" w:rsidR="0099608A" w:rsidRPr="0099608A" w:rsidRDefault="0099608A" w:rsidP="003D1E53">
            <w:pPr>
              <w:rPr>
                <w:rFonts w:asciiTheme="minorHAnsi" w:hAnsiTheme="minorHAnsi" w:cstheme="minorHAnsi"/>
              </w:rPr>
            </w:pPr>
            <w:r w:rsidRPr="0099608A">
              <w:rPr>
                <w:rFonts w:asciiTheme="minorHAnsi" w:hAnsiTheme="minorHAnsi" w:cstheme="minorHAnsi"/>
              </w:rPr>
              <w:t>Please read the following instructions carefully before attempting the assignment.</w:t>
            </w:r>
          </w:p>
          <w:p w14:paraId="0B0311B2" w14:textId="77777777" w:rsidR="0099608A" w:rsidRPr="0099608A" w:rsidRDefault="0099608A" w:rsidP="0099608A">
            <w:pPr>
              <w:rPr>
                <w:rFonts w:asciiTheme="minorHAnsi" w:hAnsiTheme="minorHAnsi" w:cstheme="minorHAnsi"/>
                <w:b/>
                <w:bCs/>
                <w:u w:val="single"/>
              </w:rPr>
            </w:pPr>
            <w:r w:rsidRPr="0099608A">
              <w:rPr>
                <w:rFonts w:asciiTheme="minorHAnsi" w:hAnsiTheme="minorHAnsi" w:cstheme="minorHAnsi"/>
                <w:b/>
                <w:bCs/>
                <w:u w:val="single"/>
              </w:rPr>
              <w:t>Marking Policy</w:t>
            </w:r>
          </w:p>
          <w:p w14:paraId="0FCA8367" w14:textId="77777777" w:rsidR="0099608A" w:rsidRPr="003D1E53" w:rsidRDefault="0099608A" w:rsidP="003D1E53">
            <w:pPr>
              <w:rPr>
                <w:rFonts w:asciiTheme="minorHAnsi" w:hAnsiTheme="minorHAnsi" w:cstheme="minorHAnsi"/>
              </w:rPr>
            </w:pPr>
            <w:r w:rsidRPr="003D1E53">
              <w:rPr>
                <w:rFonts w:asciiTheme="minorHAnsi" w:hAnsiTheme="minorHAnsi" w:cstheme="minorHAnsi"/>
              </w:rPr>
              <w:t>Your assignment will not be awarded any marks under the following circumstances:</w:t>
            </w:r>
          </w:p>
          <w:p w14:paraId="671FC08F" w14:textId="77777777" w:rsidR="0099608A" w:rsidRPr="0099608A" w:rsidRDefault="0099608A" w:rsidP="0099608A">
            <w:pPr>
              <w:pStyle w:val="ListParagraph"/>
              <w:numPr>
                <w:ilvl w:val="0"/>
                <w:numId w:val="13"/>
              </w:numPr>
              <w:rPr>
                <w:rFonts w:asciiTheme="minorHAnsi" w:hAnsiTheme="minorHAnsi" w:cstheme="minorHAnsi"/>
              </w:rPr>
            </w:pPr>
            <w:r w:rsidRPr="0099608A">
              <w:rPr>
                <w:rFonts w:asciiTheme="minorHAnsi" w:hAnsiTheme="minorHAnsi" w:cstheme="minorHAnsi"/>
              </w:rPr>
              <w:t xml:space="preserve">Submission after the specified deadline. </w:t>
            </w:r>
          </w:p>
          <w:p w14:paraId="482B2C5A" w14:textId="77777777" w:rsidR="0099608A" w:rsidRPr="0099608A" w:rsidRDefault="0099608A" w:rsidP="0099608A">
            <w:pPr>
              <w:pStyle w:val="ListParagraph"/>
              <w:numPr>
                <w:ilvl w:val="0"/>
                <w:numId w:val="13"/>
              </w:numPr>
              <w:rPr>
                <w:rFonts w:asciiTheme="minorHAnsi" w:hAnsiTheme="minorHAnsi" w:cstheme="minorHAnsi"/>
              </w:rPr>
            </w:pPr>
            <w:r w:rsidRPr="0099608A">
              <w:rPr>
                <w:rFonts w:asciiTheme="minorHAnsi" w:hAnsiTheme="minorHAnsi" w:cstheme="minorHAnsi"/>
              </w:rPr>
              <w:t xml:space="preserve">The submitted file cannot be opened or is corrupted. </w:t>
            </w:r>
          </w:p>
          <w:p w14:paraId="3B5162F2" w14:textId="77777777" w:rsidR="0099608A" w:rsidRPr="0099608A" w:rsidRDefault="0099608A" w:rsidP="0099608A">
            <w:pPr>
              <w:pStyle w:val="ListParagraph"/>
              <w:numPr>
                <w:ilvl w:val="0"/>
                <w:numId w:val="13"/>
              </w:numPr>
              <w:rPr>
                <w:rFonts w:asciiTheme="minorHAnsi" w:hAnsiTheme="minorHAnsi" w:cstheme="minorHAnsi"/>
                <w:color w:val="FF0000"/>
              </w:rPr>
            </w:pPr>
            <w:r w:rsidRPr="0099608A">
              <w:rPr>
                <w:rFonts w:asciiTheme="minorHAnsi" w:hAnsiTheme="minorHAnsi" w:cstheme="minorHAnsi"/>
                <w:color w:val="FF0000"/>
              </w:rPr>
              <w:t xml:space="preserve">Any form of academic dishonesty, including copying from other students or using unauthorized tools (such as AI-based platforms), will result in zero marks. </w:t>
            </w:r>
          </w:p>
          <w:p w14:paraId="3C4DA71F" w14:textId="77777777" w:rsidR="0099608A" w:rsidRPr="0099608A" w:rsidRDefault="0099608A" w:rsidP="0099608A">
            <w:pPr>
              <w:rPr>
                <w:rFonts w:asciiTheme="minorHAnsi" w:hAnsiTheme="minorHAnsi" w:cstheme="minorHAnsi"/>
                <w:b/>
                <w:bCs/>
                <w:u w:val="single"/>
              </w:rPr>
            </w:pPr>
            <w:r w:rsidRPr="0099608A">
              <w:rPr>
                <w:rFonts w:asciiTheme="minorHAnsi" w:hAnsiTheme="minorHAnsi" w:cstheme="minorHAnsi"/>
                <w:b/>
                <w:bCs/>
                <w:u w:val="single"/>
              </w:rPr>
              <w:t>Submission Requirements</w:t>
            </w:r>
          </w:p>
          <w:p w14:paraId="55C0D620" w14:textId="77777777" w:rsidR="0099608A" w:rsidRPr="0099608A" w:rsidRDefault="0099608A" w:rsidP="00202FA3">
            <w:pPr>
              <w:pStyle w:val="ListParagraph"/>
              <w:numPr>
                <w:ilvl w:val="0"/>
                <w:numId w:val="14"/>
              </w:numPr>
              <w:rPr>
                <w:rFonts w:asciiTheme="minorHAnsi" w:hAnsiTheme="minorHAnsi" w:cstheme="minorHAnsi"/>
                <w:color w:val="00B050"/>
              </w:rPr>
            </w:pPr>
            <w:r w:rsidRPr="0099608A">
              <w:rPr>
                <w:rFonts w:asciiTheme="minorHAnsi" w:hAnsiTheme="minorHAnsi" w:cstheme="minorHAnsi"/>
                <w:color w:val="00B050"/>
              </w:rPr>
              <w:t xml:space="preserve">The assignment must be submitted in .doc or .docx format only. </w:t>
            </w:r>
          </w:p>
          <w:p w14:paraId="4C727CAE" w14:textId="6E224B1C" w:rsidR="0099608A" w:rsidRPr="0099608A" w:rsidRDefault="0099608A" w:rsidP="00202FA3">
            <w:pPr>
              <w:pStyle w:val="ListParagraph"/>
              <w:numPr>
                <w:ilvl w:val="0"/>
                <w:numId w:val="14"/>
              </w:numPr>
              <w:rPr>
                <w:rFonts w:asciiTheme="minorHAnsi" w:hAnsiTheme="minorHAnsi" w:cstheme="minorHAnsi"/>
                <w:color w:val="FF0000"/>
              </w:rPr>
            </w:pPr>
            <w:r w:rsidRPr="0099608A">
              <w:rPr>
                <w:rFonts w:asciiTheme="minorHAnsi" w:hAnsiTheme="minorHAnsi" w:cstheme="minorHAnsi"/>
                <w:color w:val="FF0000"/>
              </w:rPr>
              <w:t xml:space="preserve">Submissions in any other format e.g., scanned images, PDF, ZIP, RAR, PPT, BMP, etc. will not be accepted. </w:t>
            </w:r>
          </w:p>
          <w:p w14:paraId="61C0C973" w14:textId="649A4845" w:rsidR="0099608A" w:rsidRDefault="00167AE5" w:rsidP="0099608A">
            <w:pPr>
              <w:rPr>
                <w:rFonts w:asciiTheme="minorHAnsi" w:hAnsiTheme="minorHAnsi" w:cstheme="minorHAnsi"/>
                <w:b/>
                <w:bCs/>
                <w:u w:val="single"/>
              </w:rPr>
            </w:pPr>
            <w:r>
              <w:rPr>
                <w:rFonts w:asciiTheme="minorHAnsi" w:hAnsiTheme="minorHAnsi" w:cstheme="minorHAnsi"/>
                <w:b/>
                <w:bCs/>
                <w:u w:val="single"/>
              </w:rPr>
              <w:t>Topics Covered</w:t>
            </w:r>
            <w:r w:rsidR="003D1E53">
              <w:rPr>
                <w:rFonts w:asciiTheme="minorHAnsi" w:hAnsiTheme="minorHAnsi" w:cstheme="minorHAnsi"/>
                <w:b/>
                <w:bCs/>
                <w:u w:val="single"/>
              </w:rPr>
              <w:t xml:space="preserve">: </w:t>
            </w:r>
          </w:p>
          <w:p w14:paraId="209E9BE0" w14:textId="69C60DBC" w:rsidR="00167AE5" w:rsidRDefault="00570B0B" w:rsidP="00167AE5">
            <w:pPr>
              <w:pStyle w:val="ListParagraph"/>
              <w:numPr>
                <w:ilvl w:val="0"/>
                <w:numId w:val="15"/>
              </w:numPr>
              <w:rPr>
                <w:rFonts w:asciiTheme="minorHAnsi" w:hAnsiTheme="minorHAnsi" w:cstheme="minorHAnsi"/>
                <w:b/>
                <w:bCs/>
                <w:u w:val="single"/>
              </w:rPr>
            </w:pPr>
            <w:r>
              <w:rPr>
                <w:rFonts w:asciiTheme="minorHAnsi" w:hAnsiTheme="minorHAnsi" w:cstheme="minorHAnsi"/>
                <w:b/>
                <w:bCs/>
                <w:u w:val="single"/>
              </w:rPr>
              <w:t>Number Systems</w:t>
            </w:r>
          </w:p>
          <w:p w14:paraId="0874C231" w14:textId="2E2355BA" w:rsidR="007B1A47" w:rsidRDefault="007B1A47" w:rsidP="00167AE5">
            <w:pPr>
              <w:pStyle w:val="ListParagraph"/>
              <w:numPr>
                <w:ilvl w:val="0"/>
                <w:numId w:val="15"/>
              </w:numPr>
              <w:rPr>
                <w:rFonts w:asciiTheme="minorHAnsi" w:hAnsiTheme="minorHAnsi" w:cstheme="minorHAnsi"/>
                <w:b/>
                <w:bCs/>
                <w:u w:val="single"/>
              </w:rPr>
            </w:pPr>
            <w:r>
              <w:rPr>
                <w:rFonts w:asciiTheme="minorHAnsi" w:hAnsiTheme="minorHAnsi" w:cstheme="minorHAnsi"/>
                <w:b/>
                <w:bCs/>
                <w:u w:val="single"/>
              </w:rPr>
              <w:t>Conversion of numbers between different number systems</w:t>
            </w:r>
          </w:p>
          <w:p w14:paraId="1599F3E6" w14:textId="0F02F635" w:rsidR="00570B0B" w:rsidRPr="00167AE5" w:rsidRDefault="007B1A47" w:rsidP="00167AE5">
            <w:pPr>
              <w:pStyle w:val="ListParagraph"/>
              <w:numPr>
                <w:ilvl w:val="0"/>
                <w:numId w:val="15"/>
              </w:numPr>
              <w:rPr>
                <w:rFonts w:asciiTheme="minorHAnsi" w:hAnsiTheme="minorHAnsi" w:cstheme="minorHAnsi"/>
                <w:b/>
                <w:bCs/>
                <w:u w:val="single"/>
              </w:rPr>
            </w:pPr>
            <w:r>
              <w:rPr>
                <w:rFonts w:asciiTheme="minorHAnsi" w:hAnsiTheme="minorHAnsi" w:cstheme="minorHAnsi"/>
                <w:b/>
                <w:bCs/>
                <w:u w:val="single"/>
              </w:rPr>
              <w:t>No</w:t>
            </w:r>
            <w:r w:rsidR="00570B0B">
              <w:rPr>
                <w:rFonts w:asciiTheme="minorHAnsi" w:hAnsiTheme="minorHAnsi" w:cstheme="minorHAnsi"/>
                <w:b/>
                <w:bCs/>
                <w:u w:val="single"/>
              </w:rPr>
              <w:t>n-standard number systems (base-6)</w:t>
            </w:r>
          </w:p>
          <w:p w14:paraId="780BCBF9" w14:textId="2FFA14D1" w:rsidR="0099608A" w:rsidRPr="003C3AE1" w:rsidRDefault="00167AE5" w:rsidP="003D1E53">
            <w:pPr>
              <w:jc w:val="center"/>
              <w:rPr>
                <w:rFonts w:asciiTheme="minorHAnsi" w:hAnsiTheme="minorHAnsi" w:cstheme="minorHAnsi"/>
                <w:b/>
                <w:bCs/>
                <w:sz w:val="10"/>
                <w:szCs w:val="10"/>
                <w:u w:val="single"/>
              </w:rPr>
            </w:pPr>
            <w:r>
              <w:rPr>
                <w:rFonts w:asciiTheme="minorHAnsi" w:hAnsiTheme="minorHAnsi" w:cstheme="minorHAnsi"/>
                <w:b/>
                <w:bCs/>
                <w:sz w:val="28"/>
                <w:szCs w:val="28"/>
                <w:highlight w:val="yellow"/>
              </w:rPr>
              <w:t>Th</w:t>
            </w:r>
            <w:r w:rsidR="005757DA">
              <w:rPr>
                <w:rFonts w:asciiTheme="minorHAnsi" w:hAnsiTheme="minorHAnsi" w:cstheme="minorHAnsi"/>
                <w:b/>
                <w:bCs/>
                <w:sz w:val="28"/>
                <w:szCs w:val="28"/>
                <w:highlight w:val="yellow"/>
              </w:rPr>
              <w:t>is</w:t>
            </w:r>
            <w:r>
              <w:rPr>
                <w:rFonts w:asciiTheme="minorHAnsi" w:hAnsiTheme="minorHAnsi" w:cstheme="minorHAnsi"/>
                <w:b/>
                <w:bCs/>
                <w:sz w:val="28"/>
                <w:szCs w:val="28"/>
                <w:highlight w:val="yellow"/>
              </w:rPr>
              <w:t xml:space="preserve"> assignment covers lectures from </w:t>
            </w:r>
            <w:r w:rsidR="0099608A" w:rsidRPr="00167AE5">
              <w:rPr>
                <w:rFonts w:asciiTheme="minorHAnsi" w:hAnsiTheme="minorHAnsi" w:cstheme="minorHAnsi"/>
                <w:color w:val="0000FF"/>
                <w:sz w:val="28"/>
                <w:szCs w:val="28"/>
                <w:highlight w:val="yellow"/>
              </w:rPr>
              <w:t>01 to 0</w:t>
            </w:r>
            <w:r w:rsidRPr="00167AE5">
              <w:rPr>
                <w:rFonts w:asciiTheme="minorHAnsi" w:hAnsiTheme="minorHAnsi" w:cstheme="minorHAnsi"/>
                <w:color w:val="0000FF"/>
                <w:sz w:val="28"/>
                <w:szCs w:val="28"/>
                <w:highlight w:val="yellow"/>
              </w:rPr>
              <w:t>9</w:t>
            </w:r>
          </w:p>
        </w:tc>
      </w:tr>
      <w:tr w:rsidR="0099608A" w:rsidRPr="003C3AE1" w14:paraId="2804E752" w14:textId="77777777" w:rsidTr="00F273F0">
        <w:trPr>
          <w:jc w:val="center"/>
        </w:trPr>
        <w:tc>
          <w:tcPr>
            <w:tcW w:w="10525" w:type="dxa"/>
            <w:gridSpan w:val="3"/>
            <w:tcBorders>
              <w:top w:val="dashed" w:sz="4" w:space="0" w:color="auto"/>
              <w:left w:val="dashed" w:sz="4" w:space="0" w:color="auto"/>
              <w:bottom w:val="triple" w:sz="4" w:space="0" w:color="auto"/>
              <w:right w:val="dashed" w:sz="4" w:space="0" w:color="auto"/>
            </w:tcBorders>
          </w:tcPr>
          <w:p w14:paraId="5EA1C9AB" w14:textId="77777777" w:rsidR="0099608A" w:rsidRPr="003C3AE1" w:rsidRDefault="0099608A" w:rsidP="0030371B">
            <w:pPr>
              <w:jc w:val="center"/>
              <w:rPr>
                <w:rFonts w:asciiTheme="minorHAnsi" w:hAnsiTheme="minorHAnsi" w:cstheme="minorHAnsi"/>
                <w:b/>
                <w:u w:val="single"/>
              </w:rPr>
            </w:pPr>
            <w:r w:rsidRPr="003C3AE1">
              <w:rPr>
                <w:rFonts w:asciiTheme="minorHAnsi" w:hAnsiTheme="minorHAnsi" w:cstheme="minorHAnsi"/>
                <w:b/>
                <w:u w:val="single"/>
              </w:rPr>
              <w:t>NOTE</w:t>
            </w:r>
          </w:p>
          <w:p w14:paraId="635117C1" w14:textId="77777777" w:rsidR="0099608A" w:rsidRPr="003C3AE1" w:rsidRDefault="0099608A" w:rsidP="0030371B">
            <w:pPr>
              <w:jc w:val="both"/>
              <w:rPr>
                <w:rFonts w:asciiTheme="minorHAnsi" w:hAnsiTheme="minorHAnsi" w:cstheme="minorHAnsi"/>
                <w:sz w:val="22"/>
                <w:szCs w:val="22"/>
              </w:rPr>
            </w:pPr>
            <w:r w:rsidRPr="003C3AE1">
              <w:rPr>
                <w:rFonts w:asciiTheme="minorHAnsi" w:hAnsiTheme="minorHAnsi" w:cstheme="minorHAnsi"/>
                <w:sz w:val="22"/>
                <w:szCs w:val="22"/>
              </w:rPr>
              <w:t xml:space="preserve">No assignment will be accepted </w:t>
            </w:r>
            <w:r w:rsidRPr="003C3AE1">
              <w:rPr>
                <w:rFonts w:asciiTheme="minorHAnsi" w:hAnsiTheme="minorHAnsi" w:cstheme="minorHAnsi"/>
                <w:i/>
                <w:iCs/>
                <w:color w:val="FF0000"/>
                <w:sz w:val="22"/>
                <w:szCs w:val="22"/>
                <w:u w:val="single"/>
              </w:rPr>
              <w:t>via email after the due date</w:t>
            </w:r>
            <w:r w:rsidRPr="003C3AE1">
              <w:rPr>
                <w:rFonts w:asciiTheme="minorHAnsi" w:hAnsiTheme="minorHAnsi" w:cstheme="minorHAnsi"/>
                <w:sz w:val="22"/>
                <w:szCs w:val="22"/>
              </w:rPr>
              <w:t xml:space="preserve"> (whether it is due to load shedding, internet malfunctioning, etc.). Hence, refrain from uploading assignments within the last hour of the deadline. It is recommended that the solution be uploaded at least two days before its closing date.</w:t>
            </w:r>
          </w:p>
          <w:p w14:paraId="2FAC3205" w14:textId="77777777" w:rsidR="0099608A" w:rsidRPr="003C3AE1" w:rsidRDefault="0099608A" w:rsidP="0030371B">
            <w:pPr>
              <w:jc w:val="both"/>
              <w:rPr>
                <w:rFonts w:asciiTheme="minorHAnsi" w:hAnsiTheme="minorHAnsi" w:cstheme="minorHAnsi"/>
                <w:sz w:val="22"/>
                <w:szCs w:val="22"/>
              </w:rPr>
            </w:pPr>
            <w:r w:rsidRPr="003C3AE1">
              <w:rPr>
                <w:rFonts w:asciiTheme="minorHAnsi" w:hAnsiTheme="minorHAnsi" w:cstheme="minorHAnsi"/>
                <w:sz w:val="22"/>
                <w:szCs w:val="22"/>
              </w:rPr>
              <w:t>If you find any mistakes or confusion in the assignment (Question statement), please consult your instructor before the deadline. After the deadline, no queries will be entertained in this regard.</w:t>
            </w:r>
          </w:p>
          <w:p w14:paraId="5B3554D9" w14:textId="548682A7" w:rsidR="0099608A" w:rsidRPr="003C3AE1" w:rsidRDefault="0099608A" w:rsidP="0099608A">
            <w:pPr>
              <w:jc w:val="center"/>
              <w:rPr>
                <w:rFonts w:asciiTheme="minorHAnsi" w:hAnsiTheme="minorHAnsi" w:cstheme="minorHAnsi"/>
                <w:b/>
                <w:bCs/>
                <w:color w:val="0000FF"/>
                <w:u w:val="single"/>
              </w:rPr>
            </w:pPr>
            <w:r w:rsidRPr="003C3AE1">
              <w:rPr>
                <w:rFonts w:asciiTheme="minorHAnsi" w:hAnsiTheme="minorHAnsi" w:cstheme="minorHAnsi"/>
                <w:b/>
                <w:bCs/>
              </w:rPr>
              <w:t>For any query, feel free to email me at:</w:t>
            </w:r>
            <w:r>
              <w:rPr>
                <w:rFonts w:asciiTheme="minorHAnsi" w:hAnsiTheme="minorHAnsi" w:cstheme="minorHAnsi"/>
                <w:b/>
                <w:bCs/>
              </w:rPr>
              <w:t xml:space="preserve"> </w:t>
            </w:r>
            <w:hyperlink r:id="rId6" w:history="1">
              <w:r w:rsidR="00167AE5" w:rsidRPr="005E07E7">
                <w:rPr>
                  <w:rStyle w:val="Hyperlink"/>
                  <w:rFonts w:cstheme="minorHAnsi"/>
                  <w:b/>
                  <w:bCs/>
                </w:rPr>
                <w:t>cs302@vu.edu.pk</w:t>
              </w:r>
            </w:hyperlink>
          </w:p>
        </w:tc>
      </w:tr>
    </w:tbl>
    <w:p w14:paraId="5F2AEA23" w14:textId="77777777" w:rsidR="0099608A" w:rsidRDefault="0099608A" w:rsidP="0099608A">
      <w:pPr>
        <w:jc w:val="center"/>
        <w:rPr>
          <w:rFonts w:asciiTheme="minorHAnsi" w:hAnsiTheme="minorHAnsi" w:cstheme="minorHAnsi"/>
          <w:b/>
          <w:color w:val="FFFFFF"/>
          <w:sz w:val="28"/>
          <w:szCs w:val="28"/>
          <w:highlight w:val="black"/>
        </w:rPr>
      </w:pPr>
    </w:p>
    <w:p w14:paraId="373AECCD" w14:textId="77777777" w:rsidR="002F30D1" w:rsidRDefault="002F30D1" w:rsidP="0099608A">
      <w:pPr>
        <w:jc w:val="center"/>
        <w:rPr>
          <w:rFonts w:asciiTheme="minorHAnsi" w:hAnsiTheme="minorHAnsi" w:cstheme="minorHAnsi"/>
          <w:b/>
          <w:color w:val="FFFFFF"/>
          <w:sz w:val="28"/>
          <w:szCs w:val="28"/>
          <w:highlight w:val="black"/>
        </w:rPr>
      </w:pPr>
    </w:p>
    <w:p w14:paraId="198799E6" w14:textId="77777777" w:rsidR="00570B0B" w:rsidRPr="003C3AE1" w:rsidRDefault="00570B0B" w:rsidP="0099608A">
      <w:pPr>
        <w:jc w:val="center"/>
        <w:rPr>
          <w:rFonts w:asciiTheme="minorHAnsi" w:hAnsiTheme="minorHAnsi" w:cstheme="minorHAnsi"/>
          <w:b/>
          <w:color w:val="FFFFFF"/>
          <w:sz w:val="28"/>
          <w:szCs w:val="28"/>
          <w:highlight w:val="black"/>
        </w:rPr>
      </w:pPr>
    </w:p>
    <w:p w14:paraId="2CB4533D" w14:textId="1A36A2F5" w:rsidR="0099608A" w:rsidRPr="00EB6490" w:rsidRDefault="0063366A" w:rsidP="0099608A">
      <w:pPr>
        <w:shd w:val="clear" w:color="auto" w:fill="000000" w:themeFill="text1"/>
        <w:jc w:val="center"/>
        <w:rPr>
          <w:rFonts w:asciiTheme="minorHAnsi" w:hAnsiTheme="minorHAnsi" w:cstheme="minorHAnsi"/>
          <w:color w:val="FFFFFF" w:themeColor="background1"/>
          <w:spacing w:val="20"/>
          <w:sz w:val="32"/>
          <w:szCs w:val="32"/>
        </w:rPr>
      </w:pPr>
      <w:r>
        <w:rPr>
          <w:rFonts w:asciiTheme="minorHAnsi" w:hAnsiTheme="minorHAnsi" w:cstheme="minorHAnsi"/>
          <w:b/>
          <w:bCs/>
          <w:color w:val="FFFFFF" w:themeColor="background1"/>
          <w:spacing w:val="20"/>
          <w:sz w:val="32"/>
          <w:szCs w:val="32"/>
        </w:rPr>
        <w:lastRenderedPageBreak/>
        <w:t>Problem</w:t>
      </w:r>
      <w:r w:rsidR="00D20B27" w:rsidRPr="00EB6490">
        <w:rPr>
          <w:rFonts w:asciiTheme="minorHAnsi" w:hAnsiTheme="minorHAnsi" w:cstheme="minorHAnsi"/>
          <w:b/>
          <w:bCs/>
          <w:color w:val="FFFFFF" w:themeColor="background1"/>
          <w:spacing w:val="20"/>
          <w:sz w:val="32"/>
          <w:szCs w:val="32"/>
        </w:rPr>
        <w:t xml:space="preserve"> </w:t>
      </w:r>
      <w:r>
        <w:rPr>
          <w:rFonts w:asciiTheme="minorHAnsi" w:hAnsiTheme="minorHAnsi" w:cstheme="minorHAnsi"/>
          <w:b/>
          <w:bCs/>
          <w:color w:val="FFFFFF" w:themeColor="background1"/>
          <w:spacing w:val="20"/>
          <w:sz w:val="32"/>
          <w:szCs w:val="32"/>
        </w:rPr>
        <w:t>Statement</w:t>
      </w:r>
    </w:p>
    <w:p w14:paraId="1C8ACBA0" w14:textId="0EC09B51" w:rsidR="00D20B27" w:rsidRPr="00EB6490" w:rsidRDefault="00D20B27" w:rsidP="0099608A">
      <w:pPr>
        <w:rPr>
          <w:spacing w:val="20"/>
        </w:rPr>
      </w:pPr>
      <w:r w:rsidRPr="00EB6490">
        <w:rPr>
          <w:spacing w:val="20"/>
        </w:rPr>
        <w:t xml:space="preserve">Consider the below given arithmetic expression in which each number represents a value of its respective number system. </w:t>
      </w:r>
    </w:p>
    <w:p w14:paraId="1BAD6115" w14:textId="77777777" w:rsidR="00D20B27" w:rsidRPr="00EB6490" w:rsidRDefault="00D20B27" w:rsidP="00D20B27">
      <w:pPr>
        <w:jc w:val="center"/>
        <w:rPr>
          <w:color w:val="0000FF"/>
          <w:spacing w:val="20"/>
          <w:sz w:val="28"/>
          <w:szCs w:val="28"/>
        </w:rPr>
      </w:pPr>
      <w:r w:rsidRPr="00EB6490">
        <w:rPr>
          <w:color w:val="0000FF"/>
          <w:spacing w:val="20"/>
          <w:sz w:val="28"/>
          <w:szCs w:val="28"/>
        </w:rPr>
        <w:t>(1A3F)</w:t>
      </w:r>
      <w:r w:rsidRPr="00EB6490">
        <w:rPr>
          <w:color w:val="0000FF"/>
          <w:spacing w:val="20"/>
          <w:sz w:val="28"/>
          <w:szCs w:val="28"/>
          <w:vertAlign w:val="subscript"/>
        </w:rPr>
        <w:t>16</w:t>
      </w:r>
      <w:r w:rsidRPr="00EB6490">
        <w:rPr>
          <w:color w:val="0000FF"/>
          <w:spacing w:val="20"/>
          <w:sz w:val="28"/>
          <w:szCs w:val="28"/>
        </w:rPr>
        <w:t xml:space="preserve"> − (1274)</w:t>
      </w:r>
      <w:r w:rsidRPr="00EB6490">
        <w:rPr>
          <w:color w:val="0000FF"/>
          <w:spacing w:val="20"/>
          <w:sz w:val="28"/>
          <w:szCs w:val="28"/>
          <w:vertAlign w:val="subscript"/>
        </w:rPr>
        <w:t xml:space="preserve">8 </w:t>
      </w:r>
      <w:r w:rsidRPr="00EB6490">
        <w:rPr>
          <w:color w:val="0000FF"/>
          <w:spacing w:val="20"/>
          <w:sz w:val="28"/>
          <w:szCs w:val="28"/>
        </w:rPr>
        <w:t>​+ (11001010)</w:t>
      </w:r>
      <w:r w:rsidRPr="00EB6490">
        <w:rPr>
          <w:color w:val="0000FF"/>
          <w:spacing w:val="20"/>
          <w:sz w:val="28"/>
          <w:szCs w:val="28"/>
          <w:vertAlign w:val="subscript"/>
        </w:rPr>
        <w:t>2</w:t>
      </w:r>
      <w:r w:rsidRPr="00EB6490">
        <w:rPr>
          <w:color w:val="0000FF"/>
          <w:spacing w:val="20"/>
          <w:sz w:val="28"/>
          <w:szCs w:val="28"/>
        </w:rPr>
        <w:t>​​ + (Δ&gt;Ω↑)</w:t>
      </w:r>
      <w:r w:rsidRPr="00EB6490">
        <w:rPr>
          <w:color w:val="0000FF"/>
          <w:spacing w:val="20"/>
          <w:sz w:val="28"/>
          <w:szCs w:val="28"/>
          <w:vertAlign w:val="subscript"/>
        </w:rPr>
        <w:t>caveman</w:t>
      </w:r>
      <w:r w:rsidRPr="00EB6490">
        <w:rPr>
          <w:color w:val="0000FF"/>
          <w:spacing w:val="20"/>
          <w:sz w:val="28"/>
          <w:szCs w:val="28"/>
        </w:rPr>
        <w:t>​ = (?)</w:t>
      </w:r>
      <w:r w:rsidRPr="00EB6490">
        <w:rPr>
          <w:color w:val="0000FF"/>
          <w:spacing w:val="20"/>
          <w:sz w:val="28"/>
          <w:szCs w:val="28"/>
          <w:vertAlign w:val="subscript"/>
        </w:rPr>
        <w:t>6</w:t>
      </w:r>
    </w:p>
    <w:p w14:paraId="36D2808D" w14:textId="2F69E116" w:rsidR="00167AE5" w:rsidRPr="00EB6490" w:rsidRDefault="00D20B27" w:rsidP="0099608A">
      <w:pPr>
        <w:rPr>
          <w:spacing w:val="20"/>
        </w:rPr>
      </w:pPr>
      <w:r w:rsidRPr="00EB6490">
        <w:rPr>
          <w:spacing w:val="20"/>
        </w:rPr>
        <w:t xml:space="preserve">Convert all values appropriately, carry out the operations, and express the final answer using </w:t>
      </w:r>
      <w:r w:rsidRPr="00EB6490">
        <w:rPr>
          <w:b/>
          <w:bCs/>
          <w:spacing w:val="20"/>
        </w:rPr>
        <w:t>senary (base</w:t>
      </w:r>
      <w:r w:rsidR="00570B0B">
        <w:rPr>
          <w:b/>
          <w:bCs/>
          <w:spacing w:val="20"/>
        </w:rPr>
        <w:t>-</w:t>
      </w:r>
      <w:r w:rsidRPr="00EB6490">
        <w:rPr>
          <w:b/>
          <w:bCs/>
          <w:spacing w:val="20"/>
        </w:rPr>
        <w:t xml:space="preserve">6) </w:t>
      </w:r>
      <w:r w:rsidRPr="00EB6490">
        <w:rPr>
          <w:spacing w:val="20"/>
        </w:rPr>
        <w:t>number system.</w:t>
      </w:r>
    </w:p>
    <w:p w14:paraId="2021A0A2" w14:textId="03EC377A" w:rsidR="00D20B27" w:rsidRPr="00EB6490" w:rsidRDefault="00D20B27" w:rsidP="0099608A">
      <w:pPr>
        <w:rPr>
          <w:spacing w:val="20"/>
        </w:rPr>
      </w:pPr>
      <w:r w:rsidRPr="00EB6490">
        <w:rPr>
          <w:spacing w:val="20"/>
        </w:rPr>
        <w:br/>
      </w:r>
      <w:r w:rsidRPr="00EB6490">
        <w:rPr>
          <w:b/>
          <w:bCs/>
          <w:color w:val="C00000"/>
          <w:spacing w:val="20"/>
        </w:rPr>
        <w:t>Note:</w:t>
      </w:r>
      <w:r w:rsidRPr="00EB6490">
        <w:rPr>
          <w:color w:val="C00000"/>
          <w:spacing w:val="20"/>
        </w:rPr>
        <w:t xml:space="preserve"> </w:t>
      </w:r>
      <w:r w:rsidR="00FB7355" w:rsidRPr="00EB6490">
        <w:rPr>
          <w:color w:val="C00000"/>
          <w:spacing w:val="20"/>
        </w:rPr>
        <w:t>A complete step-by-step solution is required. Failure to show all working steps may result in marks being deducted, even if the final answer is correct.</w:t>
      </w:r>
    </w:p>
    <w:p w14:paraId="079FA0AF" w14:textId="355C1FC3" w:rsidR="00D20B27" w:rsidRPr="00EB6490" w:rsidRDefault="00D20B27" w:rsidP="00FB7355">
      <w:pPr>
        <w:rPr>
          <w:spacing w:val="20"/>
        </w:rPr>
      </w:pPr>
    </w:p>
    <w:sectPr w:rsidR="00D20B27" w:rsidRPr="00EB649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EB2249"/>
    <w:multiLevelType w:val="multilevel"/>
    <w:tmpl w:val="1206C2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331038"/>
    <w:multiLevelType w:val="hybridMultilevel"/>
    <w:tmpl w:val="AB9A9E9A"/>
    <w:lvl w:ilvl="0" w:tplc="04090001">
      <w:start w:val="1"/>
      <w:numFmt w:val="bullet"/>
      <w:lvlText w:val=""/>
      <w:lvlJc w:val="left"/>
      <w:pPr>
        <w:tabs>
          <w:tab w:val="num" w:pos="720"/>
        </w:tabs>
        <w:ind w:left="720" w:hanging="360"/>
      </w:pPr>
      <w:rPr>
        <w:rFonts w:ascii="Symbol" w:hAnsi="Symbol" w:hint="default"/>
      </w:rPr>
    </w:lvl>
    <w:lvl w:ilvl="1" w:tplc="FFFFFFFF">
      <w:start w:val="1"/>
      <w:numFmt w:val="decimal"/>
      <w:lvlText w:val="%2)"/>
      <w:lvlJc w:val="left"/>
      <w:pPr>
        <w:tabs>
          <w:tab w:val="num" w:pos="360"/>
        </w:tabs>
        <w:ind w:left="360" w:hanging="360"/>
      </w:pPr>
      <w:rPr>
        <w:rFonts w:hint="default"/>
        <w:b w:val="0"/>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D842C80"/>
    <w:multiLevelType w:val="multilevel"/>
    <w:tmpl w:val="F1865C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ABF1AFC"/>
    <w:multiLevelType w:val="multilevel"/>
    <w:tmpl w:val="B310EA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C0275F4"/>
    <w:multiLevelType w:val="hybridMultilevel"/>
    <w:tmpl w:val="C0FE81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A7E405A"/>
    <w:multiLevelType w:val="multilevel"/>
    <w:tmpl w:val="21680E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2AC0668"/>
    <w:multiLevelType w:val="multilevel"/>
    <w:tmpl w:val="EEFCFC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4B80ED5"/>
    <w:multiLevelType w:val="multilevel"/>
    <w:tmpl w:val="52E81E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4F65810"/>
    <w:multiLevelType w:val="hybridMultilevel"/>
    <w:tmpl w:val="3C141F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871316C"/>
    <w:multiLevelType w:val="multilevel"/>
    <w:tmpl w:val="710AF9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5DBE086E"/>
    <w:multiLevelType w:val="hybridMultilevel"/>
    <w:tmpl w:val="3BEE7E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6E93B25"/>
    <w:multiLevelType w:val="hybridMultilevel"/>
    <w:tmpl w:val="6630DB8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4D8652B"/>
    <w:multiLevelType w:val="hybridMultilevel"/>
    <w:tmpl w:val="ED42AD64"/>
    <w:lvl w:ilvl="0" w:tplc="2000000F">
      <w:start w:val="1"/>
      <w:numFmt w:val="decimal"/>
      <w:lvlText w:val="%1."/>
      <w:lvlJc w:val="left"/>
      <w:pPr>
        <w:ind w:left="360" w:hanging="360"/>
      </w:pPr>
    </w:lvl>
    <w:lvl w:ilvl="1" w:tplc="20000019" w:tentative="1">
      <w:start w:val="1"/>
      <w:numFmt w:val="lowerLetter"/>
      <w:lvlText w:val="%2."/>
      <w:lvlJc w:val="left"/>
      <w:pPr>
        <w:ind w:left="1080" w:hanging="360"/>
      </w:pPr>
    </w:lvl>
    <w:lvl w:ilvl="2" w:tplc="2000001B" w:tentative="1">
      <w:start w:val="1"/>
      <w:numFmt w:val="lowerRoman"/>
      <w:lvlText w:val="%3."/>
      <w:lvlJc w:val="right"/>
      <w:pPr>
        <w:ind w:left="1800" w:hanging="180"/>
      </w:pPr>
    </w:lvl>
    <w:lvl w:ilvl="3" w:tplc="2000000F" w:tentative="1">
      <w:start w:val="1"/>
      <w:numFmt w:val="decimal"/>
      <w:lvlText w:val="%4."/>
      <w:lvlJc w:val="left"/>
      <w:pPr>
        <w:ind w:left="2520" w:hanging="360"/>
      </w:pPr>
    </w:lvl>
    <w:lvl w:ilvl="4" w:tplc="20000019" w:tentative="1">
      <w:start w:val="1"/>
      <w:numFmt w:val="lowerLetter"/>
      <w:lvlText w:val="%5."/>
      <w:lvlJc w:val="left"/>
      <w:pPr>
        <w:ind w:left="3240" w:hanging="360"/>
      </w:pPr>
    </w:lvl>
    <w:lvl w:ilvl="5" w:tplc="2000001B" w:tentative="1">
      <w:start w:val="1"/>
      <w:numFmt w:val="lowerRoman"/>
      <w:lvlText w:val="%6."/>
      <w:lvlJc w:val="right"/>
      <w:pPr>
        <w:ind w:left="3960" w:hanging="180"/>
      </w:pPr>
    </w:lvl>
    <w:lvl w:ilvl="6" w:tplc="2000000F" w:tentative="1">
      <w:start w:val="1"/>
      <w:numFmt w:val="decimal"/>
      <w:lvlText w:val="%7."/>
      <w:lvlJc w:val="left"/>
      <w:pPr>
        <w:ind w:left="4680" w:hanging="360"/>
      </w:pPr>
    </w:lvl>
    <w:lvl w:ilvl="7" w:tplc="20000019" w:tentative="1">
      <w:start w:val="1"/>
      <w:numFmt w:val="lowerLetter"/>
      <w:lvlText w:val="%8."/>
      <w:lvlJc w:val="left"/>
      <w:pPr>
        <w:ind w:left="5400" w:hanging="360"/>
      </w:pPr>
    </w:lvl>
    <w:lvl w:ilvl="8" w:tplc="2000001B" w:tentative="1">
      <w:start w:val="1"/>
      <w:numFmt w:val="lowerRoman"/>
      <w:lvlText w:val="%9."/>
      <w:lvlJc w:val="right"/>
      <w:pPr>
        <w:ind w:left="6120" w:hanging="180"/>
      </w:pPr>
    </w:lvl>
  </w:abstractNum>
  <w:abstractNum w:abstractNumId="13" w15:restartNumberingAfterBreak="0">
    <w:nsid w:val="7AA677CE"/>
    <w:multiLevelType w:val="multilevel"/>
    <w:tmpl w:val="C18A74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D655C99"/>
    <w:multiLevelType w:val="multilevel"/>
    <w:tmpl w:val="66567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17926536">
    <w:abstractNumId w:val="0"/>
  </w:num>
  <w:num w:numId="2" w16cid:durableId="366762440">
    <w:abstractNumId w:val="14"/>
  </w:num>
  <w:num w:numId="3" w16cid:durableId="844977680">
    <w:abstractNumId w:val="12"/>
  </w:num>
  <w:num w:numId="4" w16cid:durableId="1624917040">
    <w:abstractNumId w:val="9"/>
  </w:num>
  <w:num w:numId="5" w16cid:durableId="1934850002">
    <w:abstractNumId w:val="1"/>
  </w:num>
  <w:num w:numId="6" w16cid:durableId="4792041">
    <w:abstractNumId w:val="3"/>
  </w:num>
  <w:num w:numId="7" w16cid:durableId="1087725627">
    <w:abstractNumId w:val="6"/>
  </w:num>
  <w:num w:numId="8" w16cid:durableId="926036132">
    <w:abstractNumId w:val="13"/>
  </w:num>
  <w:num w:numId="9" w16cid:durableId="622807620">
    <w:abstractNumId w:val="5"/>
  </w:num>
  <w:num w:numId="10" w16cid:durableId="1088815387">
    <w:abstractNumId w:val="7"/>
  </w:num>
  <w:num w:numId="11" w16cid:durableId="1362826248">
    <w:abstractNumId w:val="2"/>
  </w:num>
  <w:num w:numId="12" w16cid:durableId="1605260175">
    <w:abstractNumId w:val="11"/>
  </w:num>
  <w:num w:numId="13" w16cid:durableId="193345160">
    <w:abstractNumId w:val="8"/>
  </w:num>
  <w:num w:numId="14" w16cid:durableId="1098328083">
    <w:abstractNumId w:val="4"/>
  </w:num>
  <w:num w:numId="15" w16cid:durableId="36826732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608A"/>
    <w:rsid w:val="00122D93"/>
    <w:rsid w:val="00167AE5"/>
    <w:rsid w:val="002F30D1"/>
    <w:rsid w:val="00352938"/>
    <w:rsid w:val="0037176A"/>
    <w:rsid w:val="003D1E53"/>
    <w:rsid w:val="00447B3F"/>
    <w:rsid w:val="0056603D"/>
    <w:rsid w:val="00570B0B"/>
    <w:rsid w:val="005757DA"/>
    <w:rsid w:val="00617958"/>
    <w:rsid w:val="0063366A"/>
    <w:rsid w:val="006C6A51"/>
    <w:rsid w:val="007B1A47"/>
    <w:rsid w:val="008230FC"/>
    <w:rsid w:val="008A61C5"/>
    <w:rsid w:val="0099608A"/>
    <w:rsid w:val="009E4853"/>
    <w:rsid w:val="00B22274"/>
    <w:rsid w:val="00B74348"/>
    <w:rsid w:val="00BD114D"/>
    <w:rsid w:val="00D10A7C"/>
    <w:rsid w:val="00D20B27"/>
    <w:rsid w:val="00D707CD"/>
    <w:rsid w:val="00EB6490"/>
    <w:rsid w:val="00F273F0"/>
    <w:rsid w:val="00FB7355"/>
    <w:rsid w:val="00FC68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113953"/>
  <w15:chartTrackingRefBased/>
  <w15:docId w15:val="{F78671B8-B4CB-4601-8CF6-A61672285F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kern w:val="2"/>
        <w:sz w:val="24"/>
        <w:szCs w:val="24"/>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B7355"/>
  </w:style>
  <w:style w:type="paragraph" w:styleId="Heading1">
    <w:name w:val="heading 1"/>
    <w:basedOn w:val="Normal"/>
    <w:next w:val="Normal"/>
    <w:link w:val="Heading1Char"/>
    <w:uiPriority w:val="9"/>
    <w:qFormat/>
    <w:rsid w:val="0099608A"/>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99608A"/>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99608A"/>
    <w:pPr>
      <w:keepNext/>
      <w:keepLines/>
      <w:spacing w:before="160" w:after="80"/>
      <w:outlineLvl w:val="2"/>
    </w:pPr>
    <w:rPr>
      <w:rFonts w:asciiTheme="minorHAnsi" w:eastAsiaTheme="majorEastAsia" w:hAnsiTheme="minorHAnsi"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99608A"/>
    <w:pPr>
      <w:keepNext/>
      <w:keepLines/>
      <w:spacing w:before="80" w:after="40"/>
      <w:outlineLvl w:val="3"/>
    </w:pPr>
    <w:rPr>
      <w:rFonts w:asciiTheme="minorHAnsi" w:eastAsiaTheme="majorEastAsia" w:hAnsiTheme="minorHAnsi" w:cstheme="majorBidi"/>
      <w:i/>
      <w:iCs/>
      <w:color w:val="2E74B5" w:themeColor="accent1" w:themeShade="BF"/>
    </w:rPr>
  </w:style>
  <w:style w:type="paragraph" w:styleId="Heading5">
    <w:name w:val="heading 5"/>
    <w:basedOn w:val="Normal"/>
    <w:next w:val="Normal"/>
    <w:link w:val="Heading5Char"/>
    <w:uiPriority w:val="9"/>
    <w:semiHidden/>
    <w:unhideWhenUsed/>
    <w:qFormat/>
    <w:rsid w:val="0099608A"/>
    <w:pPr>
      <w:keepNext/>
      <w:keepLines/>
      <w:spacing w:before="80" w:after="40"/>
      <w:outlineLvl w:val="4"/>
    </w:pPr>
    <w:rPr>
      <w:rFonts w:asciiTheme="minorHAnsi" w:eastAsiaTheme="majorEastAsia" w:hAnsiTheme="minorHAnsi" w:cstheme="majorBidi"/>
      <w:color w:val="2E74B5" w:themeColor="accent1" w:themeShade="BF"/>
    </w:rPr>
  </w:style>
  <w:style w:type="paragraph" w:styleId="Heading6">
    <w:name w:val="heading 6"/>
    <w:basedOn w:val="Normal"/>
    <w:next w:val="Normal"/>
    <w:link w:val="Heading6Char"/>
    <w:uiPriority w:val="9"/>
    <w:semiHidden/>
    <w:unhideWhenUsed/>
    <w:qFormat/>
    <w:rsid w:val="0099608A"/>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99608A"/>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99608A"/>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99608A"/>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9608A"/>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99608A"/>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99608A"/>
    <w:rPr>
      <w:rFonts w:asciiTheme="minorHAnsi" w:eastAsiaTheme="majorEastAsia" w:hAnsiTheme="minorHAnsi"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99608A"/>
    <w:rPr>
      <w:rFonts w:asciiTheme="minorHAnsi" w:eastAsiaTheme="majorEastAsia" w:hAnsiTheme="minorHAnsi" w:cstheme="majorBidi"/>
      <w:i/>
      <w:iCs/>
      <w:color w:val="2E74B5" w:themeColor="accent1" w:themeShade="BF"/>
    </w:rPr>
  </w:style>
  <w:style w:type="character" w:customStyle="1" w:styleId="Heading5Char">
    <w:name w:val="Heading 5 Char"/>
    <w:basedOn w:val="DefaultParagraphFont"/>
    <w:link w:val="Heading5"/>
    <w:uiPriority w:val="9"/>
    <w:semiHidden/>
    <w:rsid w:val="0099608A"/>
    <w:rPr>
      <w:rFonts w:asciiTheme="minorHAnsi" w:eastAsiaTheme="majorEastAsia" w:hAnsiTheme="minorHAnsi" w:cstheme="majorBidi"/>
      <w:color w:val="2E74B5" w:themeColor="accent1" w:themeShade="BF"/>
    </w:rPr>
  </w:style>
  <w:style w:type="character" w:customStyle="1" w:styleId="Heading6Char">
    <w:name w:val="Heading 6 Char"/>
    <w:basedOn w:val="DefaultParagraphFont"/>
    <w:link w:val="Heading6"/>
    <w:uiPriority w:val="9"/>
    <w:semiHidden/>
    <w:rsid w:val="0099608A"/>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99608A"/>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99608A"/>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99608A"/>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99608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9608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9608A"/>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9608A"/>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99608A"/>
    <w:pPr>
      <w:spacing w:before="160"/>
      <w:jc w:val="center"/>
    </w:pPr>
    <w:rPr>
      <w:i/>
      <w:iCs/>
      <w:color w:val="404040" w:themeColor="text1" w:themeTint="BF"/>
    </w:rPr>
  </w:style>
  <w:style w:type="character" w:customStyle="1" w:styleId="QuoteChar">
    <w:name w:val="Quote Char"/>
    <w:basedOn w:val="DefaultParagraphFont"/>
    <w:link w:val="Quote"/>
    <w:uiPriority w:val="29"/>
    <w:rsid w:val="0099608A"/>
    <w:rPr>
      <w:i/>
      <w:iCs/>
      <w:color w:val="404040" w:themeColor="text1" w:themeTint="BF"/>
    </w:rPr>
  </w:style>
  <w:style w:type="paragraph" w:styleId="ListParagraph">
    <w:name w:val="List Paragraph"/>
    <w:basedOn w:val="Normal"/>
    <w:uiPriority w:val="34"/>
    <w:qFormat/>
    <w:rsid w:val="0099608A"/>
    <w:pPr>
      <w:ind w:left="720"/>
      <w:contextualSpacing/>
    </w:pPr>
  </w:style>
  <w:style w:type="character" w:styleId="IntenseEmphasis">
    <w:name w:val="Intense Emphasis"/>
    <w:basedOn w:val="DefaultParagraphFont"/>
    <w:uiPriority w:val="21"/>
    <w:qFormat/>
    <w:rsid w:val="0099608A"/>
    <w:rPr>
      <w:i/>
      <w:iCs/>
      <w:color w:val="2E74B5" w:themeColor="accent1" w:themeShade="BF"/>
    </w:rPr>
  </w:style>
  <w:style w:type="paragraph" w:styleId="IntenseQuote">
    <w:name w:val="Intense Quote"/>
    <w:basedOn w:val="Normal"/>
    <w:next w:val="Normal"/>
    <w:link w:val="IntenseQuoteChar"/>
    <w:uiPriority w:val="30"/>
    <w:qFormat/>
    <w:rsid w:val="0099608A"/>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99608A"/>
    <w:rPr>
      <w:i/>
      <w:iCs/>
      <w:color w:val="2E74B5" w:themeColor="accent1" w:themeShade="BF"/>
    </w:rPr>
  </w:style>
  <w:style w:type="character" w:styleId="IntenseReference">
    <w:name w:val="Intense Reference"/>
    <w:basedOn w:val="DefaultParagraphFont"/>
    <w:uiPriority w:val="32"/>
    <w:qFormat/>
    <w:rsid w:val="0099608A"/>
    <w:rPr>
      <w:b/>
      <w:bCs/>
      <w:smallCaps/>
      <w:color w:val="2E74B5" w:themeColor="accent1" w:themeShade="BF"/>
      <w:spacing w:val="5"/>
    </w:rPr>
  </w:style>
  <w:style w:type="character" w:styleId="Hyperlink">
    <w:name w:val="Hyperlink"/>
    <w:rsid w:val="0099608A"/>
    <w:rPr>
      <w:color w:val="0000FF"/>
      <w:u w:val="single"/>
    </w:rPr>
  </w:style>
  <w:style w:type="table" w:styleId="GridTable4">
    <w:name w:val="Grid Table 4"/>
    <w:basedOn w:val="TableNormal"/>
    <w:uiPriority w:val="49"/>
    <w:rsid w:val="003D1E53"/>
    <w:pPr>
      <w:spacing w:after="0" w:line="240" w:lineRule="auto"/>
    </w:pPr>
    <w:rPr>
      <w:rFonts w:eastAsia="SimSun"/>
      <w:kern w:val="0"/>
      <w:sz w:val="20"/>
      <w:szCs w:val="20"/>
      <w:lang w:eastAsia="zh-CN"/>
      <w14:ligatures w14:val="none"/>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4-Accent5">
    <w:name w:val="Grid Table 4 Accent 5"/>
    <w:basedOn w:val="TableNormal"/>
    <w:uiPriority w:val="49"/>
    <w:rsid w:val="003D1E53"/>
    <w:pPr>
      <w:spacing w:after="0" w:line="240" w:lineRule="auto"/>
    </w:p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character" w:styleId="UnresolvedMention">
    <w:name w:val="Unresolved Mention"/>
    <w:basedOn w:val="DefaultParagraphFont"/>
    <w:uiPriority w:val="99"/>
    <w:semiHidden/>
    <w:unhideWhenUsed/>
    <w:rsid w:val="00167AE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7082709">
      <w:bodyDiv w:val="1"/>
      <w:marLeft w:val="0"/>
      <w:marRight w:val="0"/>
      <w:marTop w:val="0"/>
      <w:marBottom w:val="0"/>
      <w:divBdr>
        <w:top w:val="none" w:sz="0" w:space="0" w:color="auto"/>
        <w:left w:val="none" w:sz="0" w:space="0" w:color="auto"/>
        <w:bottom w:val="none" w:sz="0" w:space="0" w:color="auto"/>
        <w:right w:val="none" w:sz="0" w:space="0" w:color="auto"/>
      </w:divBdr>
    </w:div>
    <w:div w:id="359093362">
      <w:bodyDiv w:val="1"/>
      <w:marLeft w:val="0"/>
      <w:marRight w:val="0"/>
      <w:marTop w:val="0"/>
      <w:marBottom w:val="0"/>
      <w:divBdr>
        <w:top w:val="none" w:sz="0" w:space="0" w:color="auto"/>
        <w:left w:val="none" w:sz="0" w:space="0" w:color="auto"/>
        <w:bottom w:val="none" w:sz="0" w:space="0" w:color="auto"/>
        <w:right w:val="none" w:sz="0" w:space="0" w:color="auto"/>
      </w:divBdr>
    </w:div>
    <w:div w:id="360060502">
      <w:bodyDiv w:val="1"/>
      <w:marLeft w:val="0"/>
      <w:marRight w:val="0"/>
      <w:marTop w:val="0"/>
      <w:marBottom w:val="0"/>
      <w:divBdr>
        <w:top w:val="none" w:sz="0" w:space="0" w:color="auto"/>
        <w:left w:val="none" w:sz="0" w:space="0" w:color="auto"/>
        <w:bottom w:val="none" w:sz="0" w:space="0" w:color="auto"/>
        <w:right w:val="none" w:sz="0" w:space="0" w:color="auto"/>
      </w:divBdr>
    </w:div>
    <w:div w:id="495147738">
      <w:bodyDiv w:val="1"/>
      <w:marLeft w:val="0"/>
      <w:marRight w:val="0"/>
      <w:marTop w:val="0"/>
      <w:marBottom w:val="0"/>
      <w:divBdr>
        <w:top w:val="none" w:sz="0" w:space="0" w:color="auto"/>
        <w:left w:val="none" w:sz="0" w:space="0" w:color="auto"/>
        <w:bottom w:val="none" w:sz="0" w:space="0" w:color="auto"/>
        <w:right w:val="none" w:sz="0" w:space="0" w:color="auto"/>
      </w:divBdr>
    </w:div>
    <w:div w:id="687293097">
      <w:bodyDiv w:val="1"/>
      <w:marLeft w:val="0"/>
      <w:marRight w:val="0"/>
      <w:marTop w:val="0"/>
      <w:marBottom w:val="0"/>
      <w:divBdr>
        <w:top w:val="none" w:sz="0" w:space="0" w:color="auto"/>
        <w:left w:val="none" w:sz="0" w:space="0" w:color="auto"/>
        <w:bottom w:val="none" w:sz="0" w:space="0" w:color="auto"/>
        <w:right w:val="none" w:sz="0" w:space="0" w:color="auto"/>
      </w:divBdr>
    </w:div>
    <w:div w:id="709380657">
      <w:bodyDiv w:val="1"/>
      <w:marLeft w:val="0"/>
      <w:marRight w:val="0"/>
      <w:marTop w:val="0"/>
      <w:marBottom w:val="0"/>
      <w:divBdr>
        <w:top w:val="none" w:sz="0" w:space="0" w:color="auto"/>
        <w:left w:val="none" w:sz="0" w:space="0" w:color="auto"/>
        <w:bottom w:val="none" w:sz="0" w:space="0" w:color="auto"/>
        <w:right w:val="none" w:sz="0" w:space="0" w:color="auto"/>
      </w:divBdr>
    </w:div>
    <w:div w:id="954363410">
      <w:bodyDiv w:val="1"/>
      <w:marLeft w:val="0"/>
      <w:marRight w:val="0"/>
      <w:marTop w:val="0"/>
      <w:marBottom w:val="0"/>
      <w:divBdr>
        <w:top w:val="none" w:sz="0" w:space="0" w:color="auto"/>
        <w:left w:val="none" w:sz="0" w:space="0" w:color="auto"/>
        <w:bottom w:val="none" w:sz="0" w:space="0" w:color="auto"/>
        <w:right w:val="none" w:sz="0" w:space="0" w:color="auto"/>
      </w:divBdr>
    </w:div>
    <w:div w:id="10193122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cs302@vu.edu.pk"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80</TotalTime>
  <Pages>2</Pages>
  <Words>313</Words>
  <Characters>1786</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(CIIT/SP24-PCS-001/WAH) WAQAS AHMAD</dc:creator>
  <cp:keywords/>
  <dc:description/>
  <cp:lastModifiedBy>(CIIT/SP24-PCS-001/WAH) WAQAS AHMAD</cp:lastModifiedBy>
  <cp:revision>16</cp:revision>
  <dcterms:created xsi:type="dcterms:W3CDTF">2026-05-06T10:12:00Z</dcterms:created>
  <dcterms:modified xsi:type="dcterms:W3CDTF">2026-05-07T02:46:00Z</dcterms:modified>
</cp:coreProperties>
</file>